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四川省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2023年</w:t>
      </w:r>
      <w:r>
        <w:rPr>
          <w:rFonts w:hint="eastAsia" w:eastAsia="方正小标宋简体" w:cs="Times New Roman"/>
          <w:sz w:val="36"/>
          <w:szCs w:val="36"/>
          <w:lang w:val="en-US" w:eastAsia="zh-CN"/>
        </w:rPr>
        <w:t>高等教育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自学考试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停考专业一览表</w:t>
      </w:r>
    </w:p>
    <w:tbl>
      <w:tblPr>
        <w:tblStyle w:val="4"/>
        <w:tblW w:w="134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2295"/>
        <w:gridCol w:w="1425"/>
        <w:gridCol w:w="2745"/>
        <w:gridCol w:w="2214"/>
        <w:gridCol w:w="2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2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专业层次</w:t>
            </w:r>
          </w:p>
        </w:tc>
        <w:tc>
          <w:tcPr>
            <w:tcW w:w="2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停止新生注册时间</w:t>
            </w:r>
          </w:p>
        </w:tc>
        <w:tc>
          <w:tcPr>
            <w:tcW w:w="2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停止所有专业课程考试时间</w:t>
            </w:r>
          </w:p>
        </w:tc>
        <w:tc>
          <w:tcPr>
            <w:tcW w:w="2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停止颁发毕业证书时间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020202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税收学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专升本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020304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投资学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专升本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020401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国际经济与贸易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专升本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040102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科学教育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专升本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050262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商务英语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专升本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080702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电子科学与技术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专升本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080906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数字媒体技术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专升本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081301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化学工程与工艺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专升本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081502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石油工程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专升本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081602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服装设计与工程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专升本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081707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铁道与道路工程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专升本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120209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物业管理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专升本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540301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建筑工程技术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560301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机电一体化技术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610102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应用电子技术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610301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通信技术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630201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金融管理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630801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电子商务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650108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服装与服饰设计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650111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环境艺术设计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670301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文秘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56165203"/>
    <w:rsid w:val="56165203"/>
    <w:rsid w:val="7489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 w:val="0"/>
      <w:autoSpaceDN w:val="0"/>
      <w:ind w:firstLine="680"/>
      <w:jc w:val="left"/>
    </w:pPr>
    <w:rPr>
      <w:rFonts w:ascii="Calibri" w:hAnsi="Calibri" w:eastAsia="宋体" w:cs="方正仿宋_GBK"/>
      <w:kern w:val="0"/>
      <w:sz w:val="22"/>
      <w:szCs w:val="22"/>
      <w:lang w:val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608</Words>
  <Characters>917</Characters>
  <Lines>0</Lines>
  <Paragraphs>0</Paragraphs>
  <TotalTime>0</TotalTime>
  <ScaleCrop>false</ScaleCrop>
  <LinksUpToDate>false</LinksUpToDate>
  <CharactersWithSpaces>917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2023-07-06T09:18:00Z</dcterms:created>
  <dc:creator>WPS_1675735716</dc:creator>
  <cp:lastModifiedBy>Administrator</cp:lastModifiedBy>
  <dcterms:modified xsi:type="dcterms:W3CDTF">2023-07-07T01:29:29Z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FD40B4A532544802BF16E0B82E5346DB_13</vt:lpwstr>
  </property>
</Properties>
</file>